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1F74" w14:textId="77777777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t>Podstawa prawna</w:t>
      </w:r>
    </w:p>
    <w:p w14:paraId="02C470F9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Ustawa z dnia 14 czerwca 1960 r. Kodeks postępowania administracyjnego (Dz.U. z 2022 r. poz. 2000 ze zm.). </w:t>
      </w:r>
    </w:p>
    <w:p w14:paraId="452EAD0A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Ustawa z dnia 16 listopada 2006 r. o opłacie skarbowej (Dz.U. z 2022 r. poz. 2142 ze zm.).</w:t>
      </w:r>
    </w:p>
    <w:p w14:paraId="2AB13566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Ustawa z dnia 27 kwietnia 2001 r.  Prawo ochrony środowiska (Dz.U. z 2022 r. poz. 2556 ze zmianami). </w:t>
      </w:r>
    </w:p>
    <w:p w14:paraId="6B5A4F96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Rozporządzenie Ministra Środowiska z dnia 24 sierpnia 2012 r. w sprawie poziomów niektórych substancji w powietrzu (Dz.U z 2021 r. poz. 845).</w:t>
      </w:r>
    </w:p>
    <w:p w14:paraId="02AC1CEA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Rozporządzenie Ministra Środowiska z dnia 26 stycznia 2010 r. w sprawie wartości odniesienia dla niektórych substancji w powietrzu (Dz.U. Nr 16, poz. 87).</w:t>
      </w:r>
    </w:p>
    <w:p w14:paraId="1FDDF462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Rozporządzenie Ministra Środowiska z dnia 2 lipca 2010 r. w sprawie przypadków, w których wprowadzanie gazów lub pyłów do powietrza z instalacji nie wymaga pozwolenia (Dz.U. Nr 130, poz. 881).</w:t>
      </w:r>
    </w:p>
    <w:p w14:paraId="20F51000" w14:textId="77777777" w:rsidR="0068176A" w:rsidRPr="0068176A" w:rsidRDefault="0068176A" w:rsidP="0068176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Rozporządzenie Ministra Klimatu z dnia 24 września 2020 r. w sprawie standardów emisyjnych dla niektórych rodzajów instalacji, źródeł spalania paliw oraz urządzeń spalania lub współspalania odpadów (Dz. U. z 2020 r. poz. 1860).</w:t>
      </w:r>
    </w:p>
    <w:p w14:paraId="7473838C" w14:textId="77777777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0E8A90DE" w14:textId="77777777" w:rsidR="0068176A" w:rsidRPr="0068176A" w:rsidRDefault="0068176A" w:rsidP="0068176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Wniosek o wydanie pozwolenia na wprowadzanie gazów lub pyłów do powietrza, sporządzony zgodnie z art. 184 ust. 2, 2c, 2d i 3 oraz art. 221 ust. 1 i 2 ustawy - Prawo ochrony środowiska, z informacją o tytule prawnym do instalacji (tj. prawo własności, użytkowanie wieczyste, trwały zarząd, ograniczone prawo rzeczowe albo stosunek zobowiązaniowy), podpisany przez Stronę lub pełnomocnika. Pełnomocnik, stosownie do art. 33 § 3 k.p.a., dołącza oryginał lub urzędowo poświadczony odpis pełnomocnictwa.</w:t>
      </w:r>
    </w:p>
    <w:p w14:paraId="74E443A0" w14:textId="77777777" w:rsidR="0068176A" w:rsidRPr="0068176A" w:rsidRDefault="0068176A" w:rsidP="0068176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Dokument potwierdzający, że wnioskodawca jest uprawniony do występowania w obrocie prawnym, jeżeli prowadzący instalację nie jest osobą fizyczną (aktualny wypis z rejestru prowadzonej działalności gospodarczej, aktualny KRS) - art. 184 ust. 4 pkt 1 ustawy Prawo ochrony środowiska.</w:t>
      </w:r>
    </w:p>
    <w:p w14:paraId="74034D0E" w14:textId="77777777" w:rsidR="0068176A" w:rsidRPr="0068176A" w:rsidRDefault="0068176A" w:rsidP="0068176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Streszczenie wniosku sporządzone w języku niespecjalistycznym - art. 184 ust. 4 pkt 3 ww. ustawy.</w:t>
      </w:r>
    </w:p>
    <w:p w14:paraId="3DAFFCB6" w14:textId="77777777" w:rsidR="0068176A" w:rsidRPr="0068176A" w:rsidRDefault="0068176A" w:rsidP="0068176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Zaświadczenie o niekaralności prowadzącego instalację za przestępstwa przeciwko środowisku – art. 184 ust. 4 pkt 7 lit a ustawy Prawo ochrony środowiska.</w:t>
      </w:r>
    </w:p>
    <w:p w14:paraId="237E97E1" w14:textId="77777777" w:rsidR="0068176A" w:rsidRPr="0068176A" w:rsidRDefault="0068176A" w:rsidP="0068176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 xml:space="preserve">Dowód uiszczenia należnej opłaty skarbowej: </w:t>
      </w:r>
    </w:p>
    <w:p w14:paraId="4A954A56" w14:textId="77777777" w:rsidR="0068176A" w:rsidRPr="0068176A" w:rsidRDefault="0068176A" w:rsidP="0068176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za wydanie pozwolenia na wprowadzanie gazów lub pyłów do powietrza,</w:t>
      </w:r>
    </w:p>
    <w:p w14:paraId="5C51968A" w14:textId="77777777" w:rsidR="0068176A" w:rsidRPr="0068176A" w:rsidRDefault="0068176A" w:rsidP="0068176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lastRenderedPageBreak/>
        <w:t>za ewentualne złożenie dokumentu potwierdzającego udzielenie pełnomocnictwa lub prokury,  </w:t>
      </w:r>
    </w:p>
    <w:p w14:paraId="4109090B" w14:textId="77777777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t>Opłaty</w:t>
      </w:r>
    </w:p>
    <w:p w14:paraId="12ACCDD4" w14:textId="77777777" w:rsidR="0068176A" w:rsidRPr="0068176A" w:rsidRDefault="0068176A" w:rsidP="0068176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 xml:space="preserve">Opłata skarbowa za wydanie pozwolenia: </w:t>
      </w:r>
    </w:p>
    <w:p w14:paraId="0A6107E6" w14:textId="77777777" w:rsidR="0068176A" w:rsidRPr="0068176A" w:rsidRDefault="0068176A" w:rsidP="0068176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2011 zł - w związku z prowadzoną działalnością gospodarczą, z zastrzeżeniem pkt b,</w:t>
      </w:r>
    </w:p>
    <w:p w14:paraId="4778B9C7" w14:textId="77777777" w:rsidR="0068176A" w:rsidRPr="0068176A" w:rsidRDefault="0068176A" w:rsidP="0068176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 xml:space="preserve">506 zł - w związku z działalnością gospodarczą prowadzoną przez podmioty prowadzące działalność wytwórczą w rolnictwie, </w:t>
      </w:r>
      <w:proofErr w:type="spellStart"/>
      <w:r w:rsidRPr="0068176A">
        <w:rPr>
          <w:rFonts w:ascii="Arial" w:hAnsi="Arial" w:cs="Arial"/>
          <w:sz w:val="24"/>
          <w:szCs w:val="24"/>
        </w:rPr>
        <w:t>mikroprzedsiębiorców</w:t>
      </w:r>
      <w:proofErr w:type="spellEnd"/>
      <w:r w:rsidRPr="0068176A">
        <w:rPr>
          <w:rFonts w:ascii="Arial" w:hAnsi="Arial" w:cs="Arial"/>
          <w:sz w:val="24"/>
          <w:szCs w:val="24"/>
        </w:rPr>
        <w:t xml:space="preserve"> oraz małych i średnich przedsiębiorców,</w:t>
      </w:r>
    </w:p>
    <w:p w14:paraId="7D7BDC1C" w14:textId="77777777" w:rsidR="0068176A" w:rsidRPr="0068176A" w:rsidRDefault="0068176A" w:rsidP="0068176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506 zł - pozostałe,</w:t>
      </w:r>
    </w:p>
    <w:p w14:paraId="13B80FB1" w14:textId="77777777" w:rsidR="0068176A" w:rsidRPr="0068176A" w:rsidRDefault="0068176A" w:rsidP="0068176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17 zł - opłata skarbowa za ewentualne złożenie dokumentu potwierdzającego udzielenie pełnomocnictwa lub prokury,</w:t>
      </w:r>
    </w:p>
    <w:p w14:paraId="173EB3F9" w14:textId="77777777" w:rsidR="0068176A" w:rsidRPr="0068176A" w:rsidRDefault="0068176A" w:rsidP="0068176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Opłata skarbowa za wydanie pozwolenia na wprowadzanie gazów i pyłów do powietrza, wydanego w wyniku przeprowadzenia postępowania kompensacyjnego - 150% stawki określonej w pkt 1. ,</w:t>
      </w:r>
    </w:p>
    <w:p w14:paraId="5B8B138C" w14:textId="77777777" w:rsidR="0068176A" w:rsidRPr="0068176A" w:rsidRDefault="0068176A" w:rsidP="0068176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 xml:space="preserve">Opłata skarbowa za przedłużenie terminu ważności lub zmianę warunków pozwolenia, jeżeli: </w:t>
      </w:r>
    </w:p>
    <w:p w14:paraId="0179D5A1" w14:textId="77777777" w:rsidR="0068176A" w:rsidRPr="0068176A" w:rsidRDefault="0068176A" w:rsidP="0068176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dotyczy przedłużenia terminu ważności lub rozszerzenia zakresu działalności - 50 % stawki określonej od pozwolenia,</w:t>
      </w:r>
    </w:p>
    <w:p w14:paraId="3A0526F4" w14:textId="77777777" w:rsidR="0068176A" w:rsidRPr="0068176A" w:rsidRDefault="0068176A" w:rsidP="0068176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treścią zmiany jest kolejny rodzaj działalności - 100% stawki określonej od pozwolenia,</w:t>
      </w:r>
    </w:p>
    <w:p w14:paraId="72B43196" w14:textId="77777777" w:rsidR="0068176A" w:rsidRPr="0068176A" w:rsidRDefault="0068176A" w:rsidP="0068176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Opłata skarbowa za zmianę decyzji, w związku ze zmianą prowadzącego instalację 10 zł.</w:t>
      </w:r>
    </w:p>
    <w:p w14:paraId="3E488FA3" w14:textId="2563E097" w:rsidR="0068176A" w:rsidRPr="00B86570" w:rsidRDefault="0068176A" w:rsidP="0068176A">
      <w:pPr>
        <w:rPr>
          <w:rFonts w:ascii="Arial" w:hAnsi="Arial" w:cs="Arial"/>
          <w:sz w:val="24"/>
          <w:szCs w:val="24"/>
        </w:rPr>
      </w:pPr>
      <w:r w:rsidRPr="00B86570">
        <w:rPr>
          <w:rFonts w:ascii="Arial" w:hAnsi="Arial" w:cs="Arial"/>
          <w:sz w:val="24"/>
          <w:szCs w:val="24"/>
        </w:rPr>
        <w:t>Do wniosku należy dołączyć dowód wniesienia opłaty skarbowej za wydanie decyzji</w:t>
      </w:r>
      <w:r w:rsidRPr="00786CFC">
        <w:rPr>
          <w:rFonts w:ascii="Arial" w:hAnsi="Arial" w:cs="Arial"/>
          <w:sz w:val="24"/>
          <w:szCs w:val="24"/>
        </w:rPr>
        <w:t> na konto Urzędu Miejskiego w Ząbkowicach Śląskich: 55 95 33 00 04 20 01 00 09 86 45 00 57</w:t>
      </w:r>
    </w:p>
    <w:p w14:paraId="05DF2FB9" w14:textId="00BB3C4E" w:rsidR="0068176A" w:rsidRPr="0068176A" w:rsidRDefault="0068176A" w:rsidP="0068176A">
      <w:pPr>
        <w:rPr>
          <w:rFonts w:ascii="Arial" w:hAnsi="Arial" w:cs="Arial"/>
          <w:sz w:val="24"/>
          <w:szCs w:val="24"/>
        </w:rPr>
      </w:pPr>
    </w:p>
    <w:p w14:paraId="5E3672CB" w14:textId="77777777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69DEC47D" w14:textId="77777777" w:rsidR="0068176A" w:rsidRPr="0068176A" w:rsidRDefault="0068176A" w:rsidP="0068176A">
      <w:p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Zgodnie z Kodeksem postępowania administracyjnego:</w:t>
      </w:r>
    </w:p>
    <w:p w14:paraId="2224DB16" w14:textId="77777777" w:rsidR="0068176A" w:rsidRPr="0068176A" w:rsidRDefault="0068176A" w:rsidP="0068176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do 1 miesiąca,</w:t>
      </w:r>
    </w:p>
    <w:p w14:paraId="7AF58F24" w14:textId="77777777" w:rsidR="0068176A" w:rsidRPr="0068176A" w:rsidRDefault="0068176A" w:rsidP="0068176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do 2 miesięcy w sprawach szczególnie skomplikowanych.</w:t>
      </w:r>
    </w:p>
    <w:p w14:paraId="3981421A" w14:textId="77777777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284D1DE5" w14:textId="77777777" w:rsidR="00D11BB7" w:rsidRPr="00835B95" w:rsidRDefault="00D11BB7" w:rsidP="00D11B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</w:t>
      </w:r>
      <w:r w:rsidRPr="001B2ADC">
        <w:rPr>
          <w:rFonts w:ascii="Arial" w:hAnsi="Arial" w:cs="Arial"/>
          <w:sz w:val="24"/>
          <w:szCs w:val="24"/>
        </w:rPr>
        <w:t xml:space="preserve">podinspektor Paweł Kozłowski </w:t>
      </w:r>
      <w:r w:rsidRPr="00786CFC">
        <w:rPr>
          <w:rFonts w:ascii="Arial" w:hAnsi="Arial" w:cs="Arial"/>
          <w:sz w:val="24"/>
          <w:szCs w:val="24"/>
        </w:rPr>
        <w:t xml:space="preserve">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1B2AD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1B2AD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1B2AD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1C0F2FAA" w14:textId="77777777" w:rsidR="00D11BB7" w:rsidRDefault="00D11BB7" w:rsidP="0068176A">
      <w:pPr>
        <w:rPr>
          <w:rFonts w:ascii="Arial" w:hAnsi="Arial" w:cs="Arial"/>
          <w:b/>
          <w:bCs/>
          <w:sz w:val="24"/>
          <w:szCs w:val="24"/>
        </w:rPr>
      </w:pPr>
    </w:p>
    <w:p w14:paraId="3EE075A4" w14:textId="4BB93ABD" w:rsidR="0068176A" w:rsidRPr="0068176A" w:rsidRDefault="0068176A" w:rsidP="0068176A">
      <w:pPr>
        <w:rPr>
          <w:rFonts w:ascii="Arial" w:hAnsi="Arial" w:cs="Arial"/>
          <w:b/>
          <w:bCs/>
          <w:sz w:val="24"/>
          <w:szCs w:val="24"/>
        </w:rPr>
      </w:pPr>
      <w:r w:rsidRPr="0068176A">
        <w:rPr>
          <w:rFonts w:ascii="Arial" w:hAnsi="Arial" w:cs="Arial"/>
          <w:b/>
          <w:bCs/>
          <w:sz w:val="24"/>
          <w:szCs w:val="24"/>
        </w:rPr>
        <w:lastRenderedPageBreak/>
        <w:t>Uwagi</w:t>
      </w:r>
    </w:p>
    <w:p w14:paraId="440DE2E1" w14:textId="77777777" w:rsidR="0068176A" w:rsidRPr="0068176A" w:rsidRDefault="0068176A" w:rsidP="0068176A">
      <w:p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Zwolnione z opłaty skarbowej są:</w:t>
      </w:r>
    </w:p>
    <w:p w14:paraId="63C5A475" w14:textId="77777777" w:rsidR="0068176A" w:rsidRPr="0068176A" w:rsidRDefault="0068176A" w:rsidP="0068176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jednostki budżetowe,</w:t>
      </w:r>
    </w:p>
    <w:p w14:paraId="30430ABA" w14:textId="77777777" w:rsidR="0068176A" w:rsidRPr="0068176A" w:rsidRDefault="0068176A" w:rsidP="0068176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jednostki samorządu terytorialnego,</w:t>
      </w:r>
    </w:p>
    <w:p w14:paraId="16FF3C77" w14:textId="77777777" w:rsidR="0068176A" w:rsidRPr="0068176A" w:rsidRDefault="0068176A" w:rsidP="0068176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organizacje pożytku publicznego, jeżeli składają wniosek o dokonanie czynności urzędowej wyłącznie w związku z nieodpłatną działalnością pożytku publicznego w rozumieniu przepisów o działalności pożytku publicznego i wolontariacie,</w:t>
      </w:r>
    </w:p>
    <w:p w14:paraId="58BF723A" w14:textId="77777777" w:rsidR="0068176A" w:rsidRPr="0068176A" w:rsidRDefault="0068176A" w:rsidP="0068176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>osoby, które składając wniosek o dokonanie czynności urzędowej, albo składając dokument stwierdzający udzielenie pełnomocnictwa lub prokury, albo jego odpis, wypis lub kopię przedstawią zaświadczenie o korzystaniu ze świadczeń pomocy społecznej z powodu ubóstwa.  </w:t>
      </w:r>
    </w:p>
    <w:p w14:paraId="438E0279" w14:textId="60D9B0EA" w:rsidR="0068176A" w:rsidRPr="0068176A" w:rsidRDefault="0068176A" w:rsidP="0068176A">
      <w:pPr>
        <w:rPr>
          <w:rFonts w:ascii="Arial" w:hAnsi="Arial" w:cs="Arial"/>
          <w:sz w:val="24"/>
          <w:szCs w:val="24"/>
        </w:rPr>
      </w:pPr>
      <w:r w:rsidRPr="0068176A">
        <w:rPr>
          <w:rFonts w:ascii="Arial" w:hAnsi="Arial" w:cs="Arial"/>
          <w:sz w:val="24"/>
          <w:szCs w:val="24"/>
        </w:rPr>
        <w:t xml:space="preserve">Odwołanie od decyzji można składać za pośrednictwem Starosty </w:t>
      </w:r>
      <w:r w:rsidR="00E06B62">
        <w:rPr>
          <w:rFonts w:ascii="Arial" w:hAnsi="Arial" w:cs="Arial"/>
          <w:sz w:val="24"/>
          <w:szCs w:val="24"/>
        </w:rPr>
        <w:t>Ząbkowickiego</w:t>
      </w:r>
      <w:r w:rsidRPr="0068176A">
        <w:rPr>
          <w:rFonts w:ascii="Arial" w:hAnsi="Arial" w:cs="Arial"/>
          <w:sz w:val="24"/>
          <w:szCs w:val="24"/>
        </w:rPr>
        <w:t xml:space="preserve"> do Samorządowego Kolegium Odwoławczego, Al. Wyzwolenia 24, 58-300 Wałbrzych w terminie 14 dni licząc od daty otrzymania decyzji.</w:t>
      </w:r>
    </w:p>
    <w:p w14:paraId="3FCDDD3A" w14:textId="77777777" w:rsidR="008F1DD1" w:rsidRPr="00B86570" w:rsidRDefault="008F1DD1">
      <w:pPr>
        <w:rPr>
          <w:rFonts w:ascii="Arial" w:hAnsi="Arial" w:cs="Arial"/>
          <w:sz w:val="24"/>
          <w:szCs w:val="24"/>
        </w:rPr>
      </w:pPr>
    </w:p>
    <w:sectPr w:rsidR="008F1DD1" w:rsidRPr="00B8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37F"/>
    <w:multiLevelType w:val="multilevel"/>
    <w:tmpl w:val="D7C4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B3C"/>
    <w:multiLevelType w:val="multilevel"/>
    <w:tmpl w:val="A414F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7838"/>
    <w:multiLevelType w:val="multilevel"/>
    <w:tmpl w:val="947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655DD"/>
    <w:multiLevelType w:val="multilevel"/>
    <w:tmpl w:val="6E8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C6EC9"/>
    <w:multiLevelType w:val="multilevel"/>
    <w:tmpl w:val="BE2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328E1"/>
    <w:multiLevelType w:val="multilevel"/>
    <w:tmpl w:val="058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66479"/>
    <w:multiLevelType w:val="multilevel"/>
    <w:tmpl w:val="A24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E2113"/>
    <w:multiLevelType w:val="multilevel"/>
    <w:tmpl w:val="00D6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E261C"/>
    <w:multiLevelType w:val="multilevel"/>
    <w:tmpl w:val="75C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53C88"/>
    <w:multiLevelType w:val="multilevel"/>
    <w:tmpl w:val="E15A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22431">
    <w:abstractNumId w:val="8"/>
  </w:num>
  <w:num w:numId="2" w16cid:durableId="935207528">
    <w:abstractNumId w:val="9"/>
  </w:num>
  <w:num w:numId="3" w16cid:durableId="1174148781">
    <w:abstractNumId w:val="3"/>
  </w:num>
  <w:num w:numId="4" w16cid:durableId="895894322">
    <w:abstractNumId w:val="5"/>
  </w:num>
  <w:num w:numId="5" w16cid:durableId="857961149">
    <w:abstractNumId w:val="4"/>
  </w:num>
  <w:num w:numId="6" w16cid:durableId="334499663">
    <w:abstractNumId w:val="6"/>
  </w:num>
  <w:num w:numId="7" w16cid:durableId="563875074">
    <w:abstractNumId w:val="0"/>
  </w:num>
  <w:num w:numId="8" w16cid:durableId="1959793031">
    <w:abstractNumId w:val="7"/>
  </w:num>
  <w:num w:numId="9" w16cid:durableId="1641611657">
    <w:abstractNumId w:val="2"/>
  </w:num>
  <w:num w:numId="10" w16cid:durableId="12819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0"/>
    <w:rsid w:val="00172932"/>
    <w:rsid w:val="002B5733"/>
    <w:rsid w:val="00342DEE"/>
    <w:rsid w:val="004A14A0"/>
    <w:rsid w:val="0068176A"/>
    <w:rsid w:val="008F1DD1"/>
    <w:rsid w:val="00B86570"/>
    <w:rsid w:val="00D11BB7"/>
    <w:rsid w:val="00E06B62"/>
    <w:rsid w:val="00EC2FFD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F3B"/>
  <w15:chartTrackingRefBased/>
  <w15:docId w15:val="{4D9B2555-8E59-4DA2-9983-F3283EF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4</cp:revision>
  <dcterms:created xsi:type="dcterms:W3CDTF">2024-12-18T08:45:00Z</dcterms:created>
  <dcterms:modified xsi:type="dcterms:W3CDTF">2024-12-18T09:58:00Z</dcterms:modified>
</cp:coreProperties>
</file>