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61A0" w14:textId="77777777" w:rsidR="00E64E29" w:rsidRPr="00E64E29" w:rsidRDefault="00E64E29" w:rsidP="00E64E29">
      <w:p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>Na podstawie art. 5 ust. 1 pkt 2 ustawy o lasach (Dz.U. z 2022 r. poz. 672 ze zm.), Starosta sprawuje nadzór nad lasami nie stanowiącymi własności Skarbu Państwa tj. nad lasami stanowiącymi własność komunalną, osób fizycznych, osób prawnych, Rolniczych Spółdzielni Produkcyjnych itp.</w:t>
      </w:r>
    </w:p>
    <w:p w14:paraId="632B38AD" w14:textId="77777777" w:rsidR="00E64E29" w:rsidRPr="00E64E29" w:rsidRDefault="00E64E29" w:rsidP="00E64E29">
      <w:p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>Wycinka drzew w lasach dotyczy tylko drzew rosnących na obszarach sklasyfikowanych w ewidencji gruntów jako </w:t>
      </w:r>
      <w:proofErr w:type="spellStart"/>
      <w:r w:rsidRPr="00E64E29">
        <w:rPr>
          <w:rFonts w:ascii="Arial" w:hAnsi="Arial" w:cs="Arial"/>
          <w:sz w:val="24"/>
          <w:szCs w:val="24"/>
        </w:rPr>
        <w:t>Ls</w:t>
      </w:r>
      <w:proofErr w:type="spellEnd"/>
      <w:r w:rsidRPr="00E64E29">
        <w:rPr>
          <w:rFonts w:ascii="Arial" w:hAnsi="Arial" w:cs="Arial"/>
          <w:sz w:val="24"/>
          <w:szCs w:val="24"/>
        </w:rPr>
        <w:t> (las). Dla lasów niepaństwowych została sporządzona inwentaryzacja stanu lasów, która określa zabiegi niezbędne do wykonania w najbliższych 10 latach.</w:t>
      </w:r>
    </w:p>
    <w:p w14:paraId="0C2A20F0" w14:textId="11BECFD3" w:rsidR="00E64E29" w:rsidRPr="00E64E29" w:rsidRDefault="00E64E29" w:rsidP="00E64E29">
      <w:p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 xml:space="preserve">Właściciel lasu chcący dokonać wycinki drzew składa do Starostwa Powiatowego w </w:t>
      </w:r>
      <w:r>
        <w:rPr>
          <w:rFonts w:ascii="Arial" w:hAnsi="Arial" w:cs="Arial"/>
          <w:sz w:val="24"/>
          <w:szCs w:val="24"/>
        </w:rPr>
        <w:t>Ząbkowicach Śląskich</w:t>
      </w:r>
      <w:r w:rsidRPr="00E64E29">
        <w:rPr>
          <w:rFonts w:ascii="Arial" w:hAnsi="Arial" w:cs="Arial"/>
          <w:sz w:val="24"/>
          <w:szCs w:val="24"/>
        </w:rPr>
        <w:t xml:space="preserve"> (do Wydziału Środowiska i Ro</w:t>
      </w:r>
      <w:r>
        <w:rPr>
          <w:rFonts w:ascii="Arial" w:hAnsi="Arial" w:cs="Arial"/>
          <w:sz w:val="24"/>
          <w:szCs w:val="24"/>
        </w:rPr>
        <w:t>lnictwa</w:t>
      </w:r>
      <w:r w:rsidRPr="00E64E29">
        <w:rPr>
          <w:rFonts w:ascii="Arial" w:hAnsi="Arial" w:cs="Arial"/>
          <w:sz w:val="24"/>
          <w:szCs w:val="24"/>
        </w:rPr>
        <w:t xml:space="preserve">) pisemny wniosek, wskazując w nim, jakie drzewa chciałby wyciąć oraz podając orientacyjny termin wycinki. Pracownik Starostwa wyznacza w terenie drzewa do wycięcia w ramach dozwolonego etatu określonego w inwentaryzacji stanu lasu oraz wydaje decyzję określającą ilość drewna możliwego do pozyskania w danym lesie. </w:t>
      </w:r>
    </w:p>
    <w:p w14:paraId="473E53BB" w14:textId="77777777" w:rsidR="00E64E29" w:rsidRPr="00E64E29" w:rsidRDefault="00E64E29" w:rsidP="00E64E29">
      <w:p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>Po wycięciu drzew właściciel lasu zgłasza pisemnie lub telefonicznie do Starostwa fakt zakończenia wycinki, po czym pracownik Starostwa w miejscu wycinki legalizuje pozyskane drewno i wydaje świadectwo legalności pozyskania drewna (art. 14a ust. 1 i 3 ustawy o lasach).</w:t>
      </w:r>
    </w:p>
    <w:p w14:paraId="3D1EFDC8" w14:textId="77777777" w:rsidR="00E64E29" w:rsidRPr="00E64E29" w:rsidRDefault="00E64E29" w:rsidP="00E64E29">
      <w:pPr>
        <w:rPr>
          <w:rFonts w:ascii="Arial" w:hAnsi="Arial" w:cs="Arial"/>
          <w:b/>
          <w:bCs/>
          <w:sz w:val="24"/>
          <w:szCs w:val="24"/>
        </w:rPr>
      </w:pPr>
      <w:r w:rsidRPr="00E64E29">
        <w:rPr>
          <w:rFonts w:ascii="Arial" w:hAnsi="Arial" w:cs="Arial"/>
          <w:b/>
          <w:bCs/>
          <w:sz w:val="24"/>
          <w:szCs w:val="24"/>
        </w:rPr>
        <w:t>Opłata</w:t>
      </w:r>
    </w:p>
    <w:p w14:paraId="68FABB1E" w14:textId="77777777" w:rsidR="00E64E29" w:rsidRPr="00E64E29" w:rsidRDefault="00E64E29" w:rsidP="00E64E29">
      <w:p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>Za wydanie decyzji określającej ilość drewna możliwego do pozyskania w danym lesie opłata skarbowa wynosi 10 zł.</w:t>
      </w:r>
    </w:p>
    <w:p w14:paraId="75E96974" w14:textId="087530C6" w:rsidR="00E64E29" w:rsidRPr="00E64E29" w:rsidRDefault="00E64E29" w:rsidP="00E64E29">
      <w:p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 xml:space="preserve">Obowiązek zapłaty opłaty skarbowej powstaje z chwilą złożenia wniosku o wydanie decyzji. Wpłaty można dokonać </w:t>
      </w:r>
      <w:r w:rsidRPr="00786CFC">
        <w:rPr>
          <w:rFonts w:ascii="Arial" w:hAnsi="Arial" w:cs="Arial"/>
          <w:sz w:val="24"/>
          <w:szCs w:val="24"/>
        </w:rPr>
        <w:t>na konto Urzędu Miejskiego w Ząbkowicach Śląskich: 55 95 33 00 04 20 01 00 09 86 45 00 57</w:t>
      </w:r>
      <w:r w:rsidRPr="00E64E29">
        <w:rPr>
          <w:rFonts w:ascii="Arial" w:hAnsi="Arial" w:cs="Arial"/>
          <w:sz w:val="24"/>
          <w:szCs w:val="24"/>
        </w:rPr>
        <w:t>. </w:t>
      </w:r>
    </w:p>
    <w:p w14:paraId="167F7523" w14:textId="77777777" w:rsidR="00E64E29" w:rsidRPr="00E64E29" w:rsidRDefault="00E64E29" w:rsidP="00E64E29">
      <w:p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>Potwierdzenie uiszczenia opłaty skarbowej za wydanie decyzji należy dołączyć do składanego wniosku.</w:t>
      </w:r>
    </w:p>
    <w:p w14:paraId="32BD8C11" w14:textId="77777777" w:rsidR="00E64E29" w:rsidRPr="00E64E29" w:rsidRDefault="00E64E29" w:rsidP="00E64E29">
      <w:p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>Za wyznaczenie drzew do wyrębu i legalizację pozyskanego drewna właściciel lasu nie ponosi żadnych opłat.</w:t>
      </w:r>
    </w:p>
    <w:p w14:paraId="2CB3458A" w14:textId="77777777" w:rsidR="00E64E29" w:rsidRPr="00E64E29" w:rsidRDefault="00E64E29" w:rsidP="00E64E29">
      <w:pPr>
        <w:rPr>
          <w:rFonts w:ascii="Arial" w:hAnsi="Arial" w:cs="Arial"/>
          <w:b/>
          <w:bCs/>
          <w:sz w:val="24"/>
          <w:szCs w:val="24"/>
        </w:rPr>
      </w:pPr>
      <w:r w:rsidRPr="00E64E29">
        <w:rPr>
          <w:rFonts w:ascii="Arial" w:hAnsi="Arial" w:cs="Arial"/>
          <w:b/>
          <w:bCs/>
          <w:sz w:val="24"/>
          <w:szCs w:val="24"/>
        </w:rPr>
        <w:t>Termin załatwienia sprawy</w:t>
      </w:r>
    </w:p>
    <w:p w14:paraId="747F7F0B" w14:textId="77777777" w:rsidR="00E64E29" w:rsidRPr="00E64E29" w:rsidRDefault="00E64E29" w:rsidP="00E64E29">
      <w:p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>Termin załatwienia sprawy zgodnie z art. 35 k.p.a.</w:t>
      </w:r>
    </w:p>
    <w:p w14:paraId="5A39C6E0" w14:textId="77777777" w:rsidR="00E64E29" w:rsidRPr="00E64E29" w:rsidRDefault="00E64E29" w:rsidP="00E64E29">
      <w:pPr>
        <w:rPr>
          <w:rFonts w:ascii="Arial" w:hAnsi="Arial" w:cs="Arial"/>
          <w:b/>
          <w:bCs/>
          <w:sz w:val="24"/>
          <w:szCs w:val="24"/>
        </w:rPr>
      </w:pPr>
      <w:r w:rsidRPr="00E64E29">
        <w:rPr>
          <w:rFonts w:ascii="Arial" w:hAnsi="Arial" w:cs="Arial"/>
          <w:b/>
          <w:bCs/>
          <w:sz w:val="24"/>
          <w:szCs w:val="24"/>
        </w:rPr>
        <w:t>Podstawa prawna</w:t>
      </w:r>
    </w:p>
    <w:p w14:paraId="758F5F35" w14:textId="77777777" w:rsidR="00E64E29" w:rsidRPr="00E64E29" w:rsidRDefault="00E64E29" w:rsidP="00E64E2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>ustawa z dnia 28 września 1991 roku o lasach,</w:t>
      </w:r>
    </w:p>
    <w:p w14:paraId="18445A4F" w14:textId="77777777" w:rsidR="00E64E29" w:rsidRPr="00E64E29" w:rsidRDefault="00E64E29" w:rsidP="00E64E2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4E29">
        <w:rPr>
          <w:rFonts w:ascii="Arial" w:hAnsi="Arial" w:cs="Arial"/>
          <w:sz w:val="24"/>
          <w:szCs w:val="24"/>
        </w:rPr>
        <w:t>część I ust. 53 załącznika do ustawy z dnia 16 listopada 2006 roku o opłacie skarbowej (Dz.U. z 2022 r., poz. 2142).</w:t>
      </w:r>
    </w:p>
    <w:p w14:paraId="11494B77" w14:textId="77777777" w:rsidR="00E64E29" w:rsidRPr="00E64E29" w:rsidRDefault="00E64E29" w:rsidP="00E64E29">
      <w:pPr>
        <w:rPr>
          <w:rFonts w:ascii="Arial" w:hAnsi="Arial" w:cs="Arial"/>
          <w:b/>
          <w:bCs/>
          <w:sz w:val="24"/>
          <w:szCs w:val="24"/>
        </w:rPr>
      </w:pPr>
      <w:r w:rsidRPr="00E64E29">
        <w:rPr>
          <w:rFonts w:ascii="Arial" w:hAnsi="Arial" w:cs="Arial"/>
          <w:b/>
          <w:bCs/>
          <w:sz w:val="24"/>
          <w:szCs w:val="24"/>
        </w:rPr>
        <w:t>Osoba odpowiedzialna</w:t>
      </w:r>
    </w:p>
    <w:p w14:paraId="4FE7B8CD" w14:textId="3E643B15" w:rsidR="008F1DD1" w:rsidRPr="00E64E29" w:rsidRDefault="00E64E29" w:rsidP="00F46A9B">
      <w:p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 xml:space="preserve">Wszelkich informacji udziela podinspektor </w:t>
      </w:r>
      <w:r>
        <w:rPr>
          <w:rFonts w:ascii="Arial" w:hAnsi="Arial" w:cs="Arial"/>
          <w:sz w:val="24"/>
          <w:szCs w:val="24"/>
        </w:rPr>
        <w:t xml:space="preserve">Agnieszka </w:t>
      </w:r>
      <w:proofErr w:type="spellStart"/>
      <w:r>
        <w:rPr>
          <w:rFonts w:ascii="Arial" w:hAnsi="Arial" w:cs="Arial"/>
          <w:sz w:val="24"/>
          <w:szCs w:val="24"/>
        </w:rPr>
        <w:t>Wesołkowska</w:t>
      </w:r>
      <w:proofErr w:type="spellEnd"/>
      <w:r w:rsidRPr="00835B95">
        <w:rPr>
          <w:rFonts w:ascii="Arial" w:hAnsi="Arial" w:cs="Arial"/>
          <w:sz w:val="24"/>
          <w:szCs w:val="24"/>
        </w:rPr>
        <w:t xml:space="preserve"> pod numerem telefonu 74 </w:t>
      </w:r>
      <w:r>
        <w:rPr>
          <w:rFonts w:ascii="Arial" w:hAnsi="Arial" w:cs="Arial"/>
          <w:sz w:val="24"/>
          <w:szCs w:val="24"/>
        </w:rPr>
        <w:t>8162853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 w:rsidR="005A4122"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sectPr w:rsidR="008F1DD1" w:rsidRPr="00E6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02688"/>
    <w:multiLevelType w:val="multilevel"/>
    <w:tmpl w:val="EF68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11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29"/>
    <w:rsid w:val="00172932"/>
    <w:rsid w:val="00343CFA"/>
    <w:rsid w:val="005A4122"/>
    <w:rsid w:val="008252A1"/>
    <w:rsid w:val="008F1DD1"/>
    <w:rsid w:val="00E64E29"/>
    <w:rsid w:val="00F01789"/>
    <w:rsid w:val="00F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BF98"/>
  <w15:chartTrackingRefBased/>
  <w15:docId w15:val="{2C192712-375F-4874-913E-C563016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5</cp:revision>
  <dcterms:created xsi:type="dcterms:W3CDTF">2024-12-11T14:14:00Z</dcterms:created>
  <dcterms:modified xsi:type="dcterms:W3CDTF">2024-12-18T09:56:00Z</dcterms:modified>
</cp:coreProperties>
</file>